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754F" w14:textId="49FFC368" w:rsidR="004D74A5" w:rsidRPr="004D74A5" w:rsidRDefault="004D74A5" w:rsidP="004D74A5">
      <w:pPr>
        <w:pStyle w:val="Heading1"/>
        <w:jc w:val="center"/>
      </w:pPr>
      <w:r>
        <w:rPr>
          <w:noProof/>
          <w:sz w:val="48"/>
          <w:szCs w:val="48"/>
        </w:rPr>
        <w:drawing>
          <wp:inline distT="0" distB="0" distL="0" distR="0" wp14:anchorId="255EF3C8" wp14:editId="17B481CF">
            <wp:extent cx="112395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pic:spPr>
                </pic:pic>
              </a:graphicData>
            </a:graphic>
          </wp:inline>
        </w:drawing>
      </w:r>
      <w:r w:rsidR="00F64C27" w:rsidRPr="00BC597A">
        <w:rPr>
          <w:sz w:val="48"/>
          <w:szCs w:val="48"/>
        </w:rPr>
        <w:t>Holes Lane Surgery</w:t>
      </w:r>
    </w:p>
    <w:p w14:paraId="2AA83451" w14:textId="4A11DFF6" w:rsidR="009838AA" w:rsidRDefault="00F64C27">
      <w:r>
        <w:rPr>
          <w:noProof/>
        </w:rPr>
        <mc:AlternateContent>
          <mc:Choice Requires="wps">
            <w:drawing>
              <wp:anchor distT="0" distB="0" distL="114300" distR="114300" simplePos="0" relativeHeight="251656704" behindDoc="0" locked="0" layoutInCell="1" allowOverlap="1" wp14:anchorId="3A18ED45" wp14:editId="69533419">
                <wp:simplePos x="0" y="0"/>
                <wp:positionH relativeFrom="column">
                  <wp:posOffset>0</wp:posOffset>
                </wp:positionH>
                <wp:positionV relativeFrom="paragraph">
                  <wp:posOffset>-635</wp:posOffset>
                </wp:positionV>
                <wp:extent cx="6181725" cy="8953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6181725" cy="8953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EDC23" w14:textId="249047F2" w:rsidR="00F64C27" w:rsidRDefault="00F64C27" w:rsidP="00F64C2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97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Name: </w:t>
                            </w:r>
                            <w:r w:rsidR="00727A6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Infection Control Statement</w:t>
                            </w:r>
                          </w:p>
                          <w:p w14:paraId="5D5FF6D7" w14:textId="73BDE270" w:rsidR="00F64C27" w:rsidRPr="00BC597A" w:rsidRDefault="00F64C27" w:rsidP="00F64C2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97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Number: </w:t>
                            </w:r>
                            <w:r w:rsidR="00727A6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8ED45" id="Rectangle: Rounded Corners 2" o:spid="_x0000_s1026" style="position:absolute;margin-left:0;margin-top:-.05pt;width:486.7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" fillcolor="#dbe5f1 [660]" strokecolor="#243f60 [1604]" strokeweight="2pt">
                <v:textbox>
                  <w:txbxContent>
                    <w:p w14:paraId="254EDC23" w14:textId="249047F2" w:rsidR="00F64C27" w:rsidRDefault="00F64C27" w:rsidP="00F64C2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97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Name: </w:t>
                      </w:r>
                      <w:r w:rsidR="00727A6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Infection Control Statement</w:t>
                      </w:r>
                    </w:p>
                    <w:p w14:paraId="5D5FF6D7" w14:textId="73BDE270" w:rsidR="00F64C27" w:rsidRPr="00BC597A" w:rsidRDefault="00F64C27" w:rsidP="00F64C2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597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Number: </w:t>
                      </w:r>
                      <w:r w:rsidR="00727A6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p>
                  </w:txbxContent>
                </v:textbox>
              </v:roundrect>
            </w:pict>
          </mc:Fallback>
        </mc:AlternateContent>
      </w:r>
    </w:p>
    <w:p w14:paraId="2AC9B68A" w14:textId="3B341524" w:rsidR="00DE022B" w:rsidRPr="00DE022B" w:rsidRDefault="00DE022B" w:rsidP="00DE022B"/>
    <w:p w14:paraId="581BE922" w14:textId="41CB9C23" w:rsidR="00DE022B" w:rsidRPr="00DE022B" w:rsidRDefault="00DE022B" w:rsidP="00DE022B"/>
    <w:p w14:paraId="3B31BBF0" w14:textId="7E03BC20" w:rsidR="00DE022B" w:rsidRDefault="00DE022B" w:rsidP="00DE022B"/>
    <w:p w14:paraId="7B8D6663" w14:textId="77777777" w:rsidR="00727A64" w:rsidRPr="00727A64" w:rsidRDefault="00727A64" w:rsidP="00727A64">
      <w:pPr>
        <w:widowControl w:val="0"/>
        <w:spacing w:after="0" w:line="240" w:lineRule="auto"/>
        <w:jc w:val="both"/>
        <w:rPr>
          <w:rFonts w:ascii="Arial" w:eastAsia="Calibri" w:hAnsi="Arial" w:cs="Arial"/>
          <w:b/>
          <w:sz w:val="24"/>
          <w:szCs w:val="24"/>
          <w:lang w:val="en-US"/>
        </w:rPr>
      </w:pPr>
      <w:r w:rsidRPr="00727A64">
        <w:rPr>
          <w:rFonts w:ascii="Arial" w:eastAsia="Calibri" w:hAnsi="Arial" w:cs="Arial"/>
          <w:b/>
          <w:sz w:val="24"/>
          <w:szCs w:val="24"/>
          <w:lang w:val="en-US"/>
        </w:rPr>
        <w:t>Introduction</w:t>
      </w:r>
    </w:p>
    <w:p w14:paraId="7A9DEBA8" w14:textId="6DCDEE0E" w:rsidR="00727A64" w:rsidRPr="00727A64" w:rsidRDefault="00727A64" w:rsidP="00727A64">
      <w:pPr>
        <w:widowControl w:val="0"/>
        <w:spacing w:after="0" w:line="240" w:lineRule="auto"/>
        <w:jc w:val="both"/>
        <w:rPr>
          <w:rFonts w:ascii="Arial" w:hAnsi="Arial" w:cs="Arial"/>
          <w:sz w:val="24"/>
          <w:szCs w:val="24"/>
          <w:lang w:val="en-US"/>
        </w:rPr>
      </w:pPr>
      <w:r>
        <w:rPr>
          <w:rFonts w:ascii="Arial" w:hAnsi="Arial" w:cs="Arial"/>
          <w:sz w:val="24"/>
          <w:szCs w:val="24"/>
          <w:lang w:val="en-US"/>
        </w:rPr>
        <w:t>Holes Lane Medical Limited</w:t>
      </w:r>
      <w:r w:rsidRPr="00727A64">
        <w:rPr>
          <w:rFonts w:ascii="Arial" w:hAnsi="Arial" w:cs="Arial"/>
          <w:sz w:val="24"/>
          <w:szCs w:val="24"/>
          <w:lang w:val="en-US"/>
        </w:rPr>
        <w:t xml:space="preserve"> is committed to the control of infection within the building and in relation to the clinical procedures carried out within it. This statement has been produced in line with the </w:t>
      </w:r>
      <w:r w:rsidRPr="00727A64">
        <w:rPr>
          <w:rFonts w:ascii="Arial" w:hAnsi="Arial" w:cs="Arial"/>
          <w:iCs/>
          <w:sz w:val="24"/>
          <w:szCs w:val="24"/>
          <w:lang w:val="en-US"/>
        </w:rPr>
        <w:t>Health and Social Care Act 2008</w:t>
      </w:r>
      <w:r w:rsidRPr="00727A64">
        <w:rPr>
          <w:rFonts w:ascii="Arial" w:hAnsi="Arial" w:cs="Arial"/>
          <w:sz w:val="24"/>
          <w:szCs w:val="24"/>
          <w:lang w:val="en-US"/>
        </w:rPr>
        <w:t xml:space="preserve"> and details the practice’s compliance with guidelines on infection control and cleanliness between the dates of July 2021 and July 2022. </w:t>
      </w:r>
    </w:p>
    <w:p w14:paraId="17668A70" w14:textId="77777777" w:rsidR="00727A64" w:rsidRPr="00727A64" w:rsidRDefault="00727A64" w:rsidP="00727A64">
      <w:pPr>
        <w:widowControl w:val="0"/>
        <w:spacing w:after="0" w:line="240" w:lineRule="auto"/>
        <w:jc w:val="both"/>
        <w:rPr>
          <w:rFonts w:ascii="Arial" w:hAnsi="Arial" w:cs="Arial"/>
          <w:sz w:val="24"/>
          <w:szCs w:val="24"/>
          <w:lang w:val="en-US"/>
        </w:rPr>
      </w:pPr>
    </w:p>
    <w:p w14:paraId="53D9AEA6" w14:textId="36EE370A"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The author of this statement is </w:t>
      </w:r>
      <w:r>
        <w:rPr>
          <w:rFonts w:ascii="Arial" w:hAnsi="Arial" w:cs="Arial"/>
          <w:sz w:val="24"/>
          <w:szCs w:val="24"/>
          <w:lang w:val="en-US"/>
        </w:rPr>
        <w:t xml:space="preserve">Lindsey </w:t>
      </w:r>
      <w:proofErr w:type="spellStart"/>
      <w:r>
        <w:rPr>
          <w:rFonts w:ascii="Arial" w:hAnsi="Arial" w:cs="Arial"/>
          <w:sz w:val="24"/>
          <w:szCs w:val="24"/>
          <w:lang w:val="en-US"/>
        </w:rPr>
        <w:t>Bate</w:t>
      </w:r>
      <w:r w:rsidRPr="00727A64">
        <w:rPr>
          <w:rFonts w:ascii="Arial" w:hAnsi="Arial" w:cs="Arial"/>
          <w:sz w:val="24"/>
          <w:szCs w:val="24"/>
          <w:lang w:val="en-US"/>
        </w:rPr>
        <w:t>,</w:t>
      </w:r>
      <w:proofErr w:type="spellEnd"/>
      <w:r w:rsidRPr="00727A64">
        <w:rPr>
          <w:rFonts w:ascii="Arial" w:hAnsi="Arial" w:cs="Arial"/>
          <w:sz w:val="24"/>
          <w:szCs w:val="24"/>
          <w:lang w:val="en-US"/>
        </w:rPr>
        <w:t xml:space="preserve"> </w:t>
      </w:r>
      <w:r>
        <w:rPr>
          <w:rFonts w:ascii="Arial" w:hAnsi="Arial" w:cs="Arial"/>
          <w:sz w:val="24"/>
          <w:szCs w:val="24"/>
          <w:lang w:val="en-US"/>
        </w:rPr>
        <w:t>Practice Manager</w:t>
      </w:r>
      <w:r w:rsidRPr="00727A64">
        <w:rPr>
          <w:rFonts w:ascii="Arial" w:hAnsi="Arial" w:cs="Arial"/>
          <w:sz w:val="24"/>
          <w:szCs w:val="24"/>
          <w:lang w:val="en-US"/>
        </w:rPr>
        <w:t>.</w:t>
      </w:r>
    </w:p>
    <w:p w14:paraId="610DE67A" w14:textId="77777777" w:rsidR="00727A64" w:rsidRPr="00727A64" w:rsidRDefault="00727A64" w:rsidP="00727A64">
      <w:pPr>
        <w:widowControl w:val="0"/>
        <w:spacing w:after="0" w:line="240" w:lineRule="auto"/>
        <w:jc w:val="both"/>
        <w:rPr>
          <w:rFonts w:ascii="Arial" w:hAnsi="Arial" w:cs="Arial"/>
          <w:color w:val="FF0000"/>
          <w:sz w:val="24"/>
          <w:szCs w:val="24"/>
          <w:lang w:val="en-US"/>
        </w:rPr>
      </w:pPr>
    </w:p>
    <w:p w14:paraId="6D4FBDCB"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This annual statement will be generated each June.  It </w:t>
      </w:r>
      <w:proofErr w:type="spellStart"/>
      <w:r w:rsidRPr="00727A64">
        <w:rPr>
          <w:rFonts w:ascii="Arial" w:hAnsi="Arial" w:cs="Arial"/>
          <w:sz w:val="24"/>
          <w:szCs w:val="24"/>
          <w:lang w:val="en-US"/>
        </w:rPr>
        <w:t>summarises</w:t>
      </w:r>
      <w:proofErr w:type="spellEnd"/>
      <w:r w:rsidRPr="00727A64">
        <w:rPr>
          <w:rFonts w:ascii="Arial" w:hAnsi="Arial" w:cs="Arial"/>
          <w:sz w:val="24"/>
          <w:szCs w:val="24"/>
          <w:lang w:val="en-US"/>
        </w:rPr>
        <w:t>:</w:t>
      </w:r>
    </w:p>
    <w:p w14:paraId="27310F08" w14:textId="77777777" w:rsidR="00727A64" w:rsidRPr="00727A64" w:rsidRDefault="00727A64" w:rsidP="00727A64">
      <w:pPr>
        <w:widowControl w:val="0"/>
        <w:numPr>
          <w:ilvl w:val="0"/>
          <w:numId w:val="2"/>
        </w:numPr>
        <w:spacing w:after="0" w:line="240" w:lineRule="auto"/>
        <w:contextualSpacing/>
        <w:jc w:val="both"/>
        <w:rPr>
          <w:rFonts w:ascii="Arial" w:hAnsi="Arial" w:cs="Arial"/>
          <w:sz w:val="24"/>
          <w:szCs w:val="24"/>
          <w:lang w:val="en-US"/>
        </w:rPr>
      </w:pPr>
      <w:r w:rsidRPr="00727A64">
        <w:rPr>
          <w:rFonts w:ascii="Arial" w:hAnsi="Arial" w:cs="Arial"/>
          <w:sz w:val="24"/>
          <w:szCs w:val="24"/>
          <w:lang w:val="en-US"/>
        </w:rPr>
        <w:t>Any infection transmission incidents and any action taken (Significant Events)</w:t>
      </w:r>
    </w:p>
    <w:p w14:paraId="201A6A2B" w14:textId="77777777" w:rsidR="00727A64" w:rsidRPr="00727A64" w:rsidRDefault="00727A64" w:rsidP="00727A64">
      <w:pPr>
        <w:widowControl w:val="0"/>
        <w:numPr>
          <w:ilvl w:val="0"/>
          <w:numId w:val="2"/>
        </w:numPr>
        <w:spacing w:after="0" w:line="240" w:lineRule="auto"/>
        <w:contextualSpacing/>
        <w:jc w:val="both"/>
        <w:rPr>
          <w:rFonts w:ascii="Arial" w:hAnsi="Arial" w:cs="Arial"/>
          <w:sz w:val="24"/>
          <w:szCs w:val="24"/>
          <w:lang w:val="en-US"/>
        </w:rPr>
      </w:pPr>
      <w:r w:rsidRPr="00727A64">
        <w:rPr>
          <w:rFonts w:ascii="Arial" w:hAnsi="Arial" w:cs="Arial"/>
          <w:sz w:val="24"/>
          <w:szCs w:val="24"/>
          <w:lang w:val="en-US"/>
        </w:rPr>
        <w:t>Details of any infection control audits, and any actions taken</w:t>
      </w:r>
    </w:p>
    <w:p w14:paraId="3067B94E" w14:textId="77777777" w:rsidR="00727A64" w:rsidRPr="00727A64" w:rsidRDefault="00727A64" w:rsidP="00727A64">
      <w:pPr>
        <w:widowControl w:val="0"/>
        <w:numPr>
          <w:ilvl w:val="0"/>
          <w:numId w:val="2"/>
        </w:numPr>
        <w:spacing w:after="0" w:line="240" w:lineRule="auto"/>
        <w:contextualSpacing/>
        <w:jc w:val="both"/>
        <w:rPr>
          <w:rFonts w:ascii="Arial" w:hAnsi="Arial" w:cs="Arial"/>
          <w:sz w:val="24"/>
          <w:szCs w:val="24"/>
          <w:lang w:val="en-US"/>
        </w:rPr>
      </w:pPr>
      <w:r w:rsidRPr="00727A64">
        <w:rPr>
          <w:rFonts w:ascii="Arial" w:hAnsi="Arial" w:cs="Arial"/>
          <w:sz w:val="24"/>
          <w:szCs w:val="24"/>
          <w:lang w:val="en-US"/>
        </w:rPr>
        <w:t>Details of staff training</w:t>
      </w:r>
    </w:p>
    <w:p w14:paraId="163CBC55" w14:textId="77777777" w:rsidR="00727A64" w:rsidRPr="00727A64" w:rsidRDefault="00727A64" w:rsidP="00727A64">
      <w:pPr>
        <w:widowControl w:val="0"/>
        <w:numPr>
          <w:ilvl w:val="0"/>
          <w:numId w:val="2"/>
        </w:numPr>
        <w:spacing w:after="0" w:line="240" w:lineRule="auto"/>
        <w:contextualSpacing/>
        <w:jc w:val="both"/>
        <w:rPr>
          <w:rFonts w:ascii="Arial" w:hAnsi="Arial" w:cs="Arial"/>
          <w:sz w:val="24"/>
          <w:szCs w:val="24"/>
          <w:lang w:val="en-US"/>
        </w:rPr>
      </w:pPr>
      <w:r w:rsidRPr="00727A64">
        <w:rPr>
          <w:rFonts w:ascii="Arial" w:hAnsi="Arial" w:cs="Arial"/>
          <w:sz w:val="24"/>
          <w:szCs w:val="24"/>
          <w:lang w:val="en-US"/>
        </w:rPr>
        <w:t xml:space="preserve">Any review and update of policies, </w:t>
      </w:r>
      <w:proofErr w:type="gramStart"/>
      <w:r w:rsidRPr="00727A64">
        <w:rPr>
          <w:rFonts w:ascii="Arial" w:hAnsi="Arial" w:cs="Arial"/>
          <w:sz w:val="24"/>
          <w:szCs w:val="24"/>
          <w:lang w:val="en-US"/>
        </w:rPr>
        <w:t>procedures</w:t>
      </w:r>
      <w:proofErr w:type="gramEnd"/>
      <w:r w:rsidRPr="00727A64">
        <w:rPr>
          <w:rFonts w:ascii="Arial" w:hAnsi="Arial" w:cs="Arial"/>
          <w:sz w:val="24"/>
          <w:szCs w:val="24"/>
          <w:lang w:val="en-US"/>
        </w:rPr>
        <w:t xml:space="preserve"> and guidelines</w:t>
      </w:r>
    </w:p>
    <w:p w14:paraId="3311B7EF" w14:textId="77777777" w:rsidR="00727A64" w:rsidRPr="00727A64" w:rsidRDefault="00727A64" w:rsidP="00727A64">
      <w:pPr>
        <w:widowControl w:val="0"/>
        <w:spacing w:after="0" w:line="240" w:lineRule="auto"/>
        <w:jc w:val="both"/>
        <w:rPr>
          <w:rFonts w:ascii="Arial" w:hAnsi="Arial" w:cs="Arial"/>
          <w:sz w:val="24"/>
          <w:szCs w:val="24"/>
          <w:lang w:val="en-US"/>
        </w:rPr>
      </w:pPr>
    </w:p>
    <w:p w14:paraId="49CA285C" w14:textId="77777777" w:rsidR="00727A64" w:rsidRPr="00727A64" w:rsidRDefault="00727A64" w:rsidP="00727A64">
      <w:pPr>
        <w:widowControl w:val="0"/>
        <w:spacing w:after="0" w:line="240" w:lineRule="auto"/>
        <w:jc w:val="both"/>
        <w:rPr>
          <w:rFonts w:ascii="Arial" w:hAnsi="Arial" w:cs="Arial"/>
          <w:b/>
          <w:sz w:val="24"/>
          <w:szCs w:val="24"/>
          <w:lang w:val="en-US"/>
        </w:rPr>
      </w:pPr>
      <w:r w:rsidRPr="00727A64">
        <w:rPr>
          <w:rFonts w:ascii="Arial" w:hAnsi="Arial" w:cs="Arial"/>
          <w:b/>
          <w:sz w:val="24"/>
          <w:szCs w:val="24"/>
          <w:lang w:val="en-US"/>
        </w:rPr>
        <w:t>Scope</w:t>
      </w:r>
    </w:p>
    <w:p w14:paraId="71178569" w14:textId="5BE50AD2" w:rsid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This protocol applies to all staff employed by </w:t>
      </w:r>
      <w:r>
        <w:rPr>
          <w:rFonts w:ascii="Arial" w:hAnsi="Arial" w:cs="Arial"/>
          <w:sz w:val="24"/>
          <w:szCs w:val="24"/>
          <w:lang w:val="en-US"/>
        </w:rPr>
        <w:t>Holes Lane Medical Limited.</w:t>
      </w:r>
    </w:p>
    <w:p w14:paraId="7CDD0D00" w14:textId="77777777" w:rsidR="00727A64" w:rsidRPr="00727A64" w:rsidRDefault="00727A64" w:rsidP="00727A64">
      <w:pPr>
        <w:widowControl w:val="0"/>
        <w:spacing w:after="0" w:line="240" w:lineRule="auto"/>
        <w:jc w:val="both"/>
        <w:rPr>
          <w:rFonts w:ascii="Arial" w:hAnsi="Arial" w:cs="Arial"/>
          <w:sz w:val="24"/>
          <w:szCs w:val="24"/>
          <w:lang w:val="en-US"/>
        </w:rPr>
      </w:pPr>
    </w:p>
    <w:p w14:paraId="2E660F4C" w14:textId="77777777" w:rsidR="00727A64" w:rsidRPr="00727A64" w:rsidRDefault="00727A64" w:rsidP="00727A64">
      <w:pPr>
        <w:widowControl w:val="0"/>
        <w:spacing w:after="0" w:line="240" w:lineRule="auto"/>
        <w:jc w:val="both"/>
        <w:rPr>
          <w:rFonts w:ascii="Arial" w:eastAsia="Calibri" w:hAnsi="Arial" w:cs="Arial"/>
          <w:b/>
          <w:sz w:val="24"/>
          <w:szCs w:val="24"/>
          <w:lang w:val="en-US"/>
        </w:rPr>
      </w:pPr>
      <w:r w:rsidRPr="00727A64">
        <w:rPr>
          <w:rFonts w:ascii="Arial" w:eastAsia="Calibri" w:hAnsi="Arial" w:cs="Arial"/>
          <w:b/>
          <w:sz w:val="24"/>
          <w:szCs w:val="24"/>
          <w:lang w:val="en-US"/>
        </w:rPr>
        <w:t>Infection Control Lead</w:t>
      </w:r>
    </w:p>
    <w:p w14:paraId="1C659DB8" w14:textId="38B2F875" w:rsidR="00727A64" w:rsidRPr="00727A64" w:rsidRDefault="00727A64" w:rsidP="00727A64">
      <w:pPr>
        <w:widowControl w:val="0"/>
        <w:spacing w:after="0" w:line="240" w:lineRule="auto"/>
        <w:jc w:val="both"/>
        <w:rPr>
          <w:rFonts w:ascii="Arial" w:hAnsi="Arial" w:cs="Arial"/>
          <w:sz w:val="24"/>
          <w:szCs w:val="24"/>
          <w:lang w:val="en-US"/>
        </w:rPr>
      </w:pPr>
      <w:r>
        <w:rPr>
          <w:rFonts w:ascii="Arial" w:hAnsi="Arial" w:cs="Arial"/>
          <w:sz w:val="24"/>
          <w:szCs w:val="24"/>
          <w:lang w:val="en-US"/>
        </w:rPr>
        <w:t>Holes Lane Medical Limited</w:t>
      </w:r>
      <w:r w:rsidRPr="00727A64">
        <w:rPr>
          <w:rFonts w:ascii="Arial" w:hAnsi="Arial" w:cs="Arial"/>
          <w:sz w:val="24"/>
          <w:szCs w:val="24"/>
          <w:lang w:val="en-US"/>
        </w:rPr>
        <w:t xml:space="preserve"> clinical leads for infection control </w:t>
      </w:r>
      <w:r>
        <w:rPr>
          <w:rFonts w:ascii="Arial" w:hAnsi="Arial" w:cs="Arial"/>
          <w:sz w:val="24"/>
          <w:szCs w:val="24"/>
          <w:lang w:val="en-US"/>
        </w:rPr>
        <w:t>is Hazel Aitchison Practice Nurse</w:t>
      </w:r>
      <w:r w:rsidRPr="00727A64">
        <w:rPr>
          <w:rFonts w:ascii="Arial" w:hAnsi="Arial" w:cs="Arial"/>
          <w:sz w:val="24"/>
          <w:szCs w:val="24"/>
          <w:lang w:val="en-US"/>
        </w:rPr>
        <w:t>.</w:t>
      </w:r>
    </w:p>
    <w:p w14:paraId="01605DC9" w14:textId="77777777" w:rsidR="00727A64" w:rsidRPr="00727A64" w:rsidRDefault="00727A64" w:rsidP="00727A64">
      <w:pPr>
        <w:widowControl w:val="0"/>
        <w:spacing w:after="0" w:line="240" w:lineRule="auto"/>
        <w:jc w:val="both"/>
        <w:rPr>
          <w:rFonts w:ascii="Arial" w:hAnsi="Arial" w:cs="Arial"/>
          <w:sz w:val="24"/>
          <w:szCs w:val="24"/>
          <w:lang w:val="en-US"/>
        </w:rPr>
      </w:pPr>
    </w:p>
    <w:p w14:paraId="68FA9580" w14:textId="558146A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The practice’s non-clinical lead for infection control is </w:t>
      </w:r>
      <w:r>
        <w:rPr>
          <w:rFonts w:ascii="Arial" w:hAnsi="Arial" w:cs="Arial"/>
          <w:sz w:val="24"/>
          <w:szCs w:val="24"/>
          <w:lang w:val="en-US"/>
        </w:rPr>
        <w:t xml:space="preserve">Lindsey </w:t>
      </w:r>
      <w:proofErr w:type="spellStart"/>
      <w:r>
        <w:rPr>
          <w:rFonts w:ascii="Arial" w:hAnsi="Arial" w:cs="Arial"/>
          <w:sz w:val="24"/>
          <w:szCs w:val="24"/>
          <w:lang w:val="en-US"/>
        </w:rPr>
        <w:t>Bate,</w:t>
      </w:r>
      <w:proofErr w:type="spellEnd"/>
      <w:r>
        <w:rPr>
          <w:rFonts w:ascii="Arial" w:hAnsi="Arial" w:cs="Arial"/>
          <w:sz w:val="24"/>
          <w:szCs w:val="24"/>
          <w:lang w:val="en-US"/>
        </w:rPr>
        <w:t xml:space="preserve"> Practice Manager</w:t>
      </w:r>
      <w:r w:rsidRPr="00727A64">
        <w:rPr>
          <w:rFonts w:ascii="Arial" w:hAnsi="Arial" w:cs="Arial"/>
          <w:sz w:val="24"/>
          <w:szCs w:val="24"/>
          <w:lang w:val="en-US"/>
        </w:rPr>
        <w:t>.</w:t>
      </w:r>
    </w:p>
    <w:p w14:paraId="70463327" w14:textId="77777777" w:rsidR="00727A64" w:rsidRPr="00727A64" w:rsidRDefault="00727A64" w:rsidP="00727A64">
      <w:pPr>
        <w:widowControl w:val="0"/>
        <w:spacing w:after="0" w:line="240" w:lineRule="auto"/>
        <w:jc w:val="both"/>
        <w:rPr>
          <w:rFonts w:ascii="Arial" w:hAnsi="Arial" w:cs="Arial"/>
          <w:color w:val="FF0000"/>
          <w:sz w:val="24"/>
          <w:szCs w:val="24"/>
          <w:lang w:val="en-US"/>
        </w:rPr>
      </w:pPr>
    </w:p>
    <w:p w14:paraId="50255ACD"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eastAsia="Calibri" w:hAnsi="Arial" w:cs="Arial"/>
          <w:b/>
          <w:sz w:val="24"/>
          <w:szCs w:val="24"/>
          <w:lang w:val="en-US"/>
        </w:rPr>
        <w:t>Significant Events related to Infection Control</w:t>
      </w:r>
    </w:p>
    <w:p w14:paraId="44193939" w14:textId="77777777" w:rsidR="00727A64" w:rsidRPr="00727A64" w:rsidRDefault="00727A64" w:rsidP="00727A64">
      <w:pPr>
        <w:tabs>
          <w:tab w:val="left" w:pos="5670"/>
        </w:tabs>
        <w:spacing w:after="0" w:line="240" w:lineRule="auto"/>
        <w:jc w:val="both"/>
        <w:rPr>
          <w:rFonts w:ascii="Arial" w:eastAsia="Times New Roman" w:hAnsi="Arial" w:cs="Arial"/>
          <w:sz w:val="24"/>
          <w:szCs w:val="24"/>
        </w:rPr>
      </w:pPr>
      <w:r w:rsidRPr="00727A64">
        <w:rPr>
          <w:rFonts w:ascii="Arial" w:eastAsia="Times New Roman" w:hAnsi="Arial" w:cs="Arial"/>
          <w:sz w:val="24"/>
          <w:szCs w:val="24"/>
        </w:rPr>
        <w:t>There have been zero significant events relating to infection control at the practice between the dates of July 2021 and July 2022.</w:t>
      </w:r>
    </w:p>
    <w:p w14:paraId="16B515E1" w14:textId="77777777" w:rsidR="00727A64" w:rsidRPr="00727A64" w:rsidRDefault="00727A64" w:rsidP="00727A64">
      <w:pPr>
        <w:tabs>
          <w:tab w:val="left" w:pos="5670"/>
        </w:tabs>
        <w:spacing w:after="0" w:line="240" w:lineRule="auto"/>
        <w:jc w:val="both"/>
        <w:rPr>
          <w:rFonts w:ascii="Arial" w:eastAsia="Times New Roman" w:hAnsi="Arial" w:cs="Arial"/>
          <w:sz w:val="24"/>
          <w:szCs w:val="24"/>
        </w:rPr>
      </w:pPr>
    </w:p>
    <w:p w14:paraId="3C1507DE" w14:textId="77777777" w:rsidR="00727A64" w:rsidRPr="00584405" w:rsidRDefault="00727A64" w:rsidP="00727A64">
      <w:pPr>
        <w:tabs>
          <w:tab w:val="left" w:pos="5670"/>
        </w:tabs>
        <w:spacing w:after="0" w:line="240" w:lineRule="auto"/>
        <w:jc w:val="both"/>
        <w:rPr>
          <w:rFonts w:ascii="Arial" w:eastAsia="Times New Roman" w:hAnsi="Arial" w:cs="Arial"/>
          <w:sz w:val="24"/>
          <w:szCs w:val="24"/>
        </w:rPr>
      </w:pPr>
      <w:r w:rsidRPr="00584405">
        <w:rPr>
          <w:rFonts w:ascii="Arial" w:eastAsia="Calibri" w:hAnsi="Arial" w:cs="Arial"/>
          <w:b/>
          <w:sz w:val="24"/>
          <w:szCs w:val="24"/>
        </w:rPr>
        <w:t>Audits relating to Infection Control</w:t>
      </w:r>
    </w:p>
    <w:p w14:paraId="0DDBB328" w14:textId="36AEBD6A" w:rsidR="00727A64" w:rsidRPr="00727A64" w:rsidRDefault="00727A64" w:rsidP="00727A64">
      <w:pPr>
        <w:tabs>
          <w:tab w:val="left" w:pos="5670"/>
        </w:tabs>
        <w:spacing w:after="0" w:line="240" w:lineRule="auto"/>
        <w:jc w:val="both"/>
        <w:rPr>
          <w:rFonts w:ascii="Arial" w:eastAsia="Times New Roman" w:hAnsi="Arial" w:cs="Arial"/>
          <w:sz w:val="24"/>
          <w:szCs w:val="24"/>
        </w:rPr>
      </w:pPr>
      <w:r w:rsidRPr="00584405">
        <w:rPr>
          <w:rFonts w:ascii="Arial" w:eastAsia="Times New Roman" w:hAnsi="Arial" w:cs="Arial"/>
          <w:sz w:val="24"/>
          <w:szCs w:val="24"/>
        </w:rPr>
        <w:t xml:space="preserve">An annual Infection Prevention and Control in General Practice audit was completed by the Practice Nurses in </w:t>
      </w:r>
      <w:r w:rsidR="00584405" w:rsidRPr="00584405">
        <w:rPr>
          <w:rFonts w:ascii="Arial" w:eastAsia="Times New Roman" w:hAnsi="Arial" w:cs="Arial"/>
          <w:sz w:val="24"/>
          <w:szCs w:val="24"/>
        </w:rPr>
        <w:t>February</w:t>
      </w:r>
      <w:r w:rsidRPr="00584405">
        <w:rPr>
          <w:rFonts w:ascii="Arial" w:eastAsia="Times New Roman" w:hAnsi="Arial" w:cs="Arial"/>
          <w:sz w:val="24"/>
          <w:szCs w:val="24"/>
        </w:rPr>
        <w:t xml:space="preserve"> 2022.</w:t>
      </w:r>
      <w:r w:rsidRPr="00727A64">
        <w:rPr>
          <w:rFonts w:ascii="Arial" w:eastAsia="Times New Roman" w:hAnsi="Arial" w:cs="Arial"/>
          <w:sz w:val="24"/>
          <w:szCs w:val="24"/>
        </w:rPr>
        <w:t xml:space="preserve"> </w:t>
      </w:r>
    </w:p>
    <w:p w14:paraId="4074C166" w14:textId="77777777" w:rsidR="00727A64" w:rsidRPr="00727A64" w:rsidRDefault="00727A64" w:rsidP="00727A64">
      <w:pPr>
        <w:spacing w:after="0" w:line="240" w:lineRule="auto"/>
        <w:ind w:left="720" w:hanging="720"/>
        <w:jc w:val="both"/>
        <w:rPr>
          <w:rFonts w:ascii="Arial" w:eastAsia="Times New Roman" w:hAnsi="Arial" w:cs="Arial"/>
          <w:bCs/>
          <w:sz w:val="24"/>
          <w:szCs w:val="24"/>
        </w:rPr>
      </w:pPr>
    </w:p>
    <w:p w14:paraId="5A2C44EA" w14:textId="77777777" w:rsidR="00727A64" w:rsidRPr="00584405" w:rsidRDefault="00727A64" w:rsidP="00727A64">
      <w:pPr>
        <w:spacing w:after="0" w:line="240" w:lineRule="auto"/>
        <w:ind w:left="720" w:hanging="720"/>
        <w:jc w:val="both"/>
        <w:rPr>
          <w:rFonts w:ascii="Arial" w:eastAsia="Times New Roman" w:hAnsi="Arial" w:cs="Arial"/>
          <w:b/>
          <w:sz w:val="24"/>
          <w:szCs w:val="24"/>
        </w:rPr>
      </w:pPr>
      <w:r w:rsidRPr="00584405">
        <w:rPr>
          <w:rFonts w:ascii="Arial" w:eastAsia="Times New Roman" w:hAnsi="Arial" w:cs="Arial"/>
          <w:b/>
          <w:sz w:val="24"/>
          <w:szCs w:val="24"/>
        </w:rPr>
        <w:lastRenderedPageBreak/>
        <w:t xml:space="preserve">Risk Assessments relating to Infection Control </w:t>
      </w:r>
    </w:p>
    <w:p w14:paraId="6F5C9D32" w14:textId="77777777" w:rsidR="00727A64" w:rsidRPr="00584405" w:rsidRDefault="00727A64" w:rsidP="00727A64">
      <w:pPr>
        <w:spacing w:after="0" w:line="240" w:lineRule="auto"/>
        <w:ind w:left="720" w:hanging="720"/>
        <w:jc w:val="both"/>
        <w:rPr>
          <w:rFonts w:ascii="Arial" w:eastAsia="Times New Roman" w:hAnsi="Arial" w:cs="Arial"/>
          <w:bCs/>
          <w:sz w:val="24"/>
          <w:szCs w:val="24"/>
        </w:rPr>
      </w:pPr>
      <w:r w:rsidRPr="00584405">
        <w:rPr>
          <w:rFonts w:ascii="Arial" w:eastAsia="Times New Roman" w:hAnsi="Arial" w:cs="Arial"/>
          <w:bCs/>
          <w:sz w:val="24"/>
          <w:szCs w:val="24"/>
        </w:rPr>
        <w:t>An annual Infection control risk assessment is carried out and stored on the p drive. This</w:t>
      </w:r>
    </w:p>
    <w:p w14:paraId="4F077F59" w14:textId="43997A56" w:rsidR="00727A64" w:rsidRPr="00727A64" w:rsidRDefault="00727A64" w:rsidP="00727A64">
      <w:pPr>
        <w:spacing w:after="0" w:line="240" w:lineRule="auto"/>
        <w:ind w:left="720" w:hanging="720"/>
        <w:jc w:val="both"/>
        <w:rPr>
          <w:rFonts w:ascii="Arial" w:eastAsia="Times New Roman" w:hAnsi="Arial" w:cs="Arial"/>
          <w:bCs/>
          <w:sz w:val="24"/>
          <w:szCs w:val="24"/>
        </w:rPr>
      </w:pPr>
      <w:r w:rsidRPr="00584405">
        <w:rPr>
          <w:rFonts w:ascii="Arial" w:eastAsia="Times New Roman" w:hAnsi="Arial" w:cs="Arial"/>
          <w:bCs/>
          <w:sz w:val="24"/>
          <w:szCs w:val="24"/>
        </w:rPr>
        <w:t xml:space="preserve">was last completed in </w:t>
      </w:r>
      <w:r w:rsidR="00584405" w:rsidRPr="00584405">
        <w:rPr>
          <w:rFonts w:ascii="Arial" w:eastAsia="Times New Roman" w:hAnsi="Arial" w:cs="Arial"/>
          <w:bCs/>
          <w:sz w:val="24"/>
          <w:szCs w:val="24"/>
        </w:rPr>
        <w:t xml:space="preserve">October </w:t>
      </w:r>
      <w:r w:rsidRPr="00584405">
        <w:rPr>
          <w:rFonts w:ascii="Arial" w:eastAsia="Times New Roman" w:hAnsi="Arial" w:cs="Arial"/>
          <w:bCs/>
          <w:sz w:val="24"/>
          <w:szCs w:val="24"/>
        </w:rPr>
        <w:t>2022.</w:t>
      </w:r>
    </w:p>
    <w:p w14:paraId="6DAD60A8" w14:textId="77777777" w:rsidR="00727A64" w:rsidRPr="00727A64" w:rsidRDefault="00727A64" w:rsidP="00727A64">
      <w:pPr>
        <w:spacing w:after="0" w:line="240" w:lineRule="auto"/>
        <w:ind w:left="720" w:hanging="720"/>
        <w:jc w:val="both"/>
        <w:rPr>
          <w:rFonts w:ascii="Arial" w:eastAsia="Times New Roman" w:hAnsi="Arial" w:cs="Arial"/>
          <w:bCs/>
          <w:sz w:val="24"/>
          <w:szCs w:val="24"/>
        </w:rPr>
      </w:pPr>
    </w:p>
    <w:p w14:paraId="2F61F961"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eastAsia="Calibri" w:hAnsi="Arial" w:cs="Arial"/>
          <w:b/>
          <w:sz w:val="24"/>
          <w:szCs w:val="24"/>
          <w:lang w:val="en-US"/>
        </w:rPr>
        <w:t>Practice Policies, Procedures and Guidance relating to Infection Control</w:t>
      </w:r>
    </w:p>
    <w:p w14:paraId="5CA8CAE3" w14:textId="77777777" w:rsidR="00727A64" w:rsidRPr="00727A64" w:rsidRDefault="00727A64" w:rsidP="00727A64">
      <w:pPr>
        <w:widowControl w:val="0"/>
        <w:spacing w:after="0" w:line="240" w:lineRule="auto"/>
        <w:jc w:val="both"/>
        <w:rPr>
          <w:rFonts w:ascii="Arial" w:hAnsi="Arial" w:cs="Arial"/>
          <w:b/>
          <w:sz w:val="24"/>
          <w:szCs w:val="24"/>
          <w:lang w:val="en-US"/>
        </w:rPr>
      </w:pPr>
      <w:r w:rsidRPr="00727A64">
        <w:rPr>
          <w:rFonts w:ascii="Arial" w:hAnsi="Arial" w:cs="Arial"/>
          <w:sz w:val="24"/>
          <w:szCs w:val="24"/>
          <w:lang w:val="en-US"/>
        </w:rPr>
        <w:t xml:space="preserve">The Practice maintains the upkeep of the following policies, procedures and guidance related to infection control. These policies, procedures and guidance are reviewed and updated annually as well as being amended on an ongoing basis to keep up with changes in regulation </w:t>
      </w:r>
      <w:proofErr w:type="spellStart"/>
      <w:r w:rsidRPr="00727A64">
        <w:rPr>
          <w:rFonts w:ascii="Arial" w:hAnsi="Arial" w:cs="Arial"/>
          <w:sz w:val="24"/>
          <w:szCs w:val="24"/>
          <w:lang w:val="en-US"/>
        </w:rPr>
        <w:t>etc</w:t>
      </w:r>
      <w:proofErr w:type="spellEnd"/>
      <w:r w:rsidRPr="00727A64">
        <w:rPr>
          <w:rFonts w:ascii="Arial" w:hAnsi="Arial" w:cs="Arial"/>
          <w:sz w:val="24"/>
          <w:szCs w:val="24"/>
          <w:lang w:val="en-US"/>
        </w:rPr>
        <w:t>:</w:t>
      </w:r>
    </w:p>
    <w:p w14:paraId="527C5FB3" w14:textId="1AC24D04"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Aseptic Techniques Policy</w:t>
      </w:r>
      <w:r w:rsidR="00047253">
        <w:rPr>
          <w:rFonts w:ascii="Arial" w:eastAsia="Calibri" w:hAnsi="Arial" w:cs="Arial"/>
          <w:sz w:val="24"/>
          <w:szCs w:val="24"/>
          <w:lang w:val="en-US"/>
        </w:rPr>
        <w:t xml:space="preserve"> No: 80</w:t>
      </w:r>
    </w:p>
    <w:p w14:paraId="08702BD3" w14:textId="6C487151"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Cleaning Standard and Schedule Policy</w:t>
      </w:r>
      <w:r w:rsidR="00526773">
        <w:rPr>
          <w:rFonts w:ascii="Arial" w:eastAsia="Calibri" w:hAnsi="Arial" w:cs="Arial"/>
          <w:sz w:val="24"/>
          <w:szCs w:val="24"/>
          <w:lang w:val="en-US"/>
        </w:rPr>
        <w:t xml:space="preserve"> No:81</w:t>
      </w:r>
    </w:p>
    <w:p w14:paraId="524DF04E" w14:textId="1730E8B3"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Control of Substances Hazardous to Health (COSHH) Policy</w:t>
      </w:r>
      <w:r w:rsidR="00584405">
        <w:rPr>
          <w:rFonts w:ascii="Arial" w:eastAsia="Calibri" w:hAnsi="Arial" w:cs="Arial"/>
          <w:sz w:val="24"/>
          <w:szCs w:val="24"/>
          <w:lang w:val="en-US"/>
        </w:rPr>
        <w:t xml:space="preserve"> No:4</w:t>
      </w:r>
    </w:p>
    <w:p w14:paraId="1308B216" w14:textId="1D0ED2D4"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Hand Washing &amp; Hygiene Protocol</w:t>
      </w:r>
      <w:r w:rsidR="00047253">
        <w:rPr>
          <w:rFonts w:ascii="Arial" w:eastAsia="Calibri" w:hAnsi="Arial" w:cs="Arial"/>
          <w:sz w:val="24"/>
          <w:szCs w:val="24"/>
          <w:lang w:val="en-US"/>
        </w:rPr>
        <w:t xml:space="preserve"> (Included in the Infection Control policy)</w:t>
      </w:r>
    </w:p>
    <w:p w14:paraId="4FA4AFFC" w14:textId="53E994C3"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Health &amp; Safety Policy</w:t>
      </w:r>
      <w:r w:rsidR="00B65FBE">
        <w:rPr>
          <w:rFonts w:ascii="Arial" w:eastAsia="Calibri" w:hAnsi="Arial" w:cs="Arial"/>
          <w:sz w:val="24"/>
          <w:szCs w:val="24"/>
          <w:lang w:val="en-US"/>
        </w:rPr>
        <w:t xml:space="preserve"> No:1</w:t>
      </w:r>
    </w:p>
    <w:p w14:paraId="7C004703" w14:textId="42FCCD03"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Infection Control Risk Assessment</w:t>
      </w:r>
      <w:r w:rsidR="00B65FBE">
        <w:rPr>
          <w:rFonts w:ascii="Arial" w:eastAsia="Calibri" w:hAnsi="Arial" w:cs="Arial"/>
          <w:sz w:val="24"/>
          <w:szCs w:val="24"/>
          <w:lang w:val="en-US"/>
        </w:rPr>
        <w:t xml:space="preserve"> </w:t>
      </w:r>
    </w:p>
    <w:p w14:paraId="31B13095" w14:textId="10797B78"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Infection Prevention &amp; Control Policy</w:t>
      </w:r>
      <w:r w:rsidR="00B65FBE">
        <w:rPr>
          <w:rFonts w:ascii="Arial" w:eastAsia="Calibri" w:hAnsi="Arial" w:cs="Arial"/>
          <w:sz w:val="24"/>
          <w:szCs w:val="24"/>
          <w:lang w:val="en-US"/>
        </w:rPr>
        <w:t xml:space="preserve"> No:3</w:t>
      </w:r>
    </w:p>
    <w:p w14:paraId="75A18C95" w14:textId="0D9E4D57"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Isolation of Patients Protocol including Contagious Illnesses Policy</w:t>
      </w:r>
      <w:r w:rsidR="0070053F">
        <w:rPr>
          <w:rFonts w:ascii="Arial" w:eastAsia="Calibri" w:hAnsi="Arial" w:cs="Arial"/>
          <w:sz w:val="24"/>
          <w:szCs w:val="24"/>
          <w:lang w:val="en-US"/>
        </w:rPr>
        <w:t xml:space="preserve"> (Included in the Infection Control Policy)</w:t>
      </w:r>
    </w:p>
    <w:p w14:paraId="519B22C5" w14:textId="65F7FF55"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Legionella Management Policy</w:t>
      </w:r>
      <w:r w:rsidR="00047253">
        <w:rPr>
          <w:rFonts w:ascii="Arial" w:eastAsia="Calibri" w:hAnsi="Arial" w:cs="Arial"/>
          <w:sz w:val="24"/>
          <w:szCs w:val="24"/>
          <w:lang w:val="en-US"/>
        </w:rPr>
        <w:t xml:space="preserve"> No: 2</w:t>
      </w:r>
    </w:p>
    <w:p w14:paraId="4791B61C" w14:textId="3DF911FF"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Personal Protective Equipment Policy</w:t>
      </w:r>
      <w:r w:rsidR="0070053F">
        <w:rPr>
          <w:rFonts w:ascii="Arial" w:eastAsia="Calibri" w:hAnsi="Arial" w:cs="Arial"/>
          <w:sz w:val="24"/>
          <w:szCs w:val="24"/>
          <w:lang w:val="en-US"/>
        </w:rPr>
        <w:t xml:space="preserve"> (Included in the Infection Control Policy)</w:t>
      </w:r>
    </w:p>
    <w:p w14:paraId="059EB458" w14:textId="1B6611B8" w:rsidR="00727A64" w:rsidRPr="00727A64" w:rsidRDefault="00727A64" w:rsidP="00727A64">
      <w:pPr>
        <w:widowControl w:val="0"/>
        <w:numPr>
          <w:ilvl w:val="0"/>
          <w:numId w:val="1"/>
        </w:numPr>
        <w:spacing w:after="0" w:line="240" w:lineRule="auto"/>
        <w:contextualSpacing/>
        <w:jc w:val="both"/>
        <w:rPr>
          <w:rFonts w:ascii="Arial" w:eastAsia="Calibri" w:hAnsi="Arial" w:cs="Arial"/>
          <w:sz w:val="24"/>
          <w:szCs w:val="24"/>
          <w:lang w:val="en-US"/>
        </w:rPr>
      </w:pPr>
      <w:r w:rsidRPr="00727A64">
        <w:rPr>
          <w:rFonts w:ascii="Arial" w:eastAsia="Calibri" w:hAnsi="Arial" w:cs="Arial"/>
          <w:sz w:val="24"/>
          <w:szCs w:val="24"/>
          <w:lang w:val="en-US"/>
        </w:rPr>
        <w:t>Waste Management/ Disposal Protocol</w:t>
      </w:r>
      <w:r w:rsidR="0070053F">
        <w:rPr>
          <w:rFonts w:ascii="Arial" w:eastAsia="Calibri" w:hAnsi="Arial" w:cs="Arial"/>
          <w:sz w:val="24"/>
          <w:szCs w:val="24"/>
          <w:lang w:val="en-US"/>
        </w:rPr>
        <w:t xml:space="preserve"> (Included in the Infection Control Policy)</w:t>
      </w:r>
    </w:p>
    <w:p w14:paraId="347951B6" w14:textId="77777777" w:rsidR="00727A64" w:rsidRPr="00727A64" w:rsidRDefault="00727A64" w:rsidP="00727A64">
      <w:pPr>
        <w:widowControl w:val="0"/>
        <w:spacing w:after="0" w:line="240" w:lineRule="auto"/>
        <w:ind w:left="720"/>
        <w:contextualSpacing/>
        <w:jc w:val="both"/>
        <w:rPr>
          <w:rFonts w:ascii="Arial" w:eastAsia="Calibri" w:hAnsi="Arial" w:cs="Arial"/>
          <w:sz w:val="24"/>
          <w:szCs w:val="24"/>
          <w:lang w:val="en-US"/>
        </w:rPr>
      </w:pPr>
    </w:p>
    <w:p w14:paraId="2D40805F"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eastAsia="Calibri" w:hAnsi="Arial" w:cs="Arial"/>
          <w:b/>
          <w:sz w:val="24"/>
          <w:szCs w:val="24"/>
          <w:lang w:val="en-US"/>
        </w:rPr>
        <w:t>Training relating to Infection Control</w:t>
      </w:r>
    </w:p>
    <w:p w14:paraId="1E897A68" w14:textId="0509166C"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All </w:t>
      </w:r>
      <w:r w:rsidR="00526773">
        <w:rPr>
          <w:rFonts w:ascii="Arial" w:hAnsi="Arial" w:cs="Arial"/>
          <w:sz w:val="24"/>
          <w:szCs w:val="24"/>
          <w:lang w:val="en-US"/>
        </w:rPr>
        <w:t>Holes Lane Medical Limited</w:t>
      </w:r>
      <w:r w:rsidRPr="00727A64">
        <w:rPr>
          <w:rFonts w:ascii="Arial" w:hAnsi="Arial" w:cs="Arial"/>
          <w:sz w:val="24"/>
          <w:szCs w:val="24"/>
          <w:lang w:val="en-US"/>
        </w:rPr>
        <w:t xml:space="preserve"> staff members have received instruction, information or training relating to Infection Prevention and Control.  We provide annual online training as well as training as required delivered by our Infection Control Lead nurses during the practice education meetings.  </w:t>
      </w:r>
    </w:p>
    <w:p w14:paraId="1B299C9C" w14:textId="77777777" w:rsidR="00727A64" w:rsidRPr="00727A64" w:rsidRDefault="00727A64" w:rsidP="00727A64">
      <w:pPr>
        <w:widowControl w:val="0"/>
        <w:spacing w:after="0" w:line="240" w:lineRule="auto"/>
        <w:jc w:val="both"/>
        <w:rPr>
          <w:rFonts w:ascii="Arial" w:hAnsi="Arial" w:cs="Arial"/>
          <w:sz w:val="24"/>
          <w:szCs w:val="24"/>
          <w:lang w:val="en-US"/>
        </w:rPr>
      </w:pPr>
    </w:p>
    <w:p w14:paraId="2669C253" w14:textId="77777777" w:rsidR="00727A64" w:rsidRPr="00727A64" w:rsidRDefault="00727A64" w:rsidP="00727A64">
      <w:pPr>
        <w:widowControl w:val="0"/>
        <w:spacing w:after="0" w:line="240" w:lineRule="auto"/>
        <w:jc w:val="both"/>
        <w:rPr>
          <w:rFonts w:ascii="Arial" w:hAnsi="Arial" w:cs="Arial"/>
          <w:b/>
          <w:sz w:val="24"/>
          <w:szCs w:val="24"/>
          <w:lang w:val="en-US"/>
        </w:rPr>
      </w:pPr>
      <w:proofErr w:type="spellStart"/>
      <w:r w:rsidRPr="00727A64">
        <w:rPr>
          <w:rFonts w:ascii="Arial" w:hAnsi="Arial" w:cs="Arial"/>
          <w:b/>
          <w:sz w:val="24"/>
          <w:szCs w:val="24"/>
          <w:lang w:val="en-US"/>
        </w:rPr>
        <w:t>Immunisation</w:t>
      </w:r>
      <w:proofErr w:type="spellEnd"/>
    </w:p>
    <w:p w14:paraId="42509FBA"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As a practice we ensure that all our clinical staff are up to date with their Hepatitis B </w:t>
      </w:r>
      <w:proofErr w:type="spellStart"/>
      <w:r w:rsidRPr="00727A64">
        <w:rPr>
          <w:rFonts w:ascii="Arial" w:hAnsi="Arial" w:cs="Arial"/>
          <w:sz w:val="24"/>
          <w:szCs w:val="24"/>
          <w:lang w:val="en-US"/>
        </w:rPr>
        <w:t>immunisations</w:t>
      </w:r>
      <w:proofErr w:type="spellEnd"/>
      <w:r w:rsidRPr="00727A64">
        <w:rPr>
          <w:rFonts w:ascii="Arial" w:hAnsi="Arial" w:cs="Arial"/>
          <w:sz w:val="24"/>
          <w:szCs w:val="24"/>
          <w:lang w:val="en-US"/>
        </w:rPr>
        <w:t xml:space="preserve"> and offered any occupational health vaccinations applicable to their role.  We take part in the National </w:t>
      </w:r>
      <w:proofErr w:type="spellStart"/>
      <w:r w:rsidRPr="00727A64">
        <w:rPr>
          <w:rFonts w:ascii="Arial" w:hAnsi="Arial" w:cs="Arial"/>
          <w:sz w:val="24"/>
          <w:szCs w:val="24"/>
          <w:lang w:val="en-US"/>
        </w:rPr>
        <w:t>immunisation</w:t>
      </w:r>
      <w:proofErr w:type="spellEnd"/>
      <w:r w:rsidRPr="00727A64">
        <w:rPr>
          <w:rFonts w:ascii="Arial" w:hAnsi="Arial" w:cs="Arial"/>
          <w:sz w:val="24"/>
          <w:szCs w:val="24"/>
          <w:lang w:val="en-US"/>
        </w:rPr>
        <w:t xml:space="preserve"> campaigns for patients and we offer vaccinations in house and via home visits to our patient population.</w:t>
      </w:r>
    </w:p>
    <w:p w14:paraId="2A0C778A" w14:textId="77777777" w:rsidR="00727A64" w:rsidRPr="00727A64" w:rsidRDefault="00727A64" w:rsidP="00727A64">
      <w:pPr>
        <w:widowControl w:val="0"/>
        <w:spacing w:after="0" w:line="240" w:lineRule="auto"/>
        <w:jc w:val="both"/>
        <w:rPr>
          <w:rFonts w:ascii="Arial" w:hAnsi="Arial" w:cs="Arial"/>
          <w:sz w:val="24"/>
          <w:szCs w:val="24"/>
          <w:lang w:val="en-US"/>
        </w:rPr>
      </w:pPr>
    </w:p>
    <w:p w14:paraId="3B52C239" w14:textId="77777777" w:rsidR="00727A64" w:rsidRPr="00727A64" w:rsidRDefault="00727A64" w:rsidP="00727A64">
      <w:pPr>
        <w:widowControl w:val="0"/>
        <w:spacing w:after="0" w:line="240" w:lineRule="auto"/>
        <w:jc w:val="both"/>
        <w:rPr>
          <w:rFonts w:ascii="Arial" w:hAnsi="Arial" w:cs="Arial"/>
          <w:b/>
          <w:sz w:val="24"/>
          <w:szCs w:val="24"/>
          <w:lang w:val="en-US"/>
        </w:rPr>
      </w:pPr>
      <w:r w:rsidRPr="00727A64">
        <w:rPr>
          <w:rFonts w:ascii="Arial" w:hAnsi="Arial" w:cs="Arial"/>
          <w:b/>
          <w:sz w:val="24"/>
          <w:szCs w:val="24"/>
          <w:lang w:val="en-US"/>
        </w:rPr>
        <w:t>Cleaning</w:t>
      </w:r>
    </w:p>
    <w:p w14:paraId="70F1DD6B" w14:textId="592DEC5E"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Our cleaning contractor, </w:t>
      </w:r>
      <w:r w:rsidR="00526773">
        <w:rPr>
          <w:rFonts w:ascii="Arial" w:hAnsi="Arial" w:cs="Arial"/>
          <w:sz w:val="24"/>
          <w:szCs w:val="24"/>
          <w:lang w:val="en-US"/>
        </w:rPr>
        <w:t>CW Cleaning</w:t>
      </w:r>
      <w:r w:rsidRPr="00727A64">
        <w:rPr>
          <w:rFonts w:ascii="Arial" w:hAnsi="Arial" w:cs="Arial"/>
          <w:sz w:val="24"/>
          <w:szCs w:val="24"/>
          <w:lang w:val="en-US"/>
        </w:rPr>
        <w:t>, work to cleaning specifications laid out in their contract along with frequencies and an</w:t>
      </w:r>
      <w:r w:rsidRPr="00727A64">
        <w:rPr>
          <w:rFonts w:ascii="Arial" w:hAnsi="Arial" w:cs="Arial"/>
          <w:color w:val="FF0000"/>
          <w:sz w:val="24"/>
          <w:szCs w:val="24"/>
          <w:lang w:val="en-US"/>
        </w:rPr>
        <w:t xml:space="preserve"> </w:t>
      </w:r>
      <w:r w:rsidRPr="00727A64">
        <w:rPr>
          <w:rFonts w:ascii="Arial" w:hAnsi="Arial" w:cs="Arial"/>
          <w:sz w:val="24"/>
          <w:szCs w:val="24"/>
          <w:lang w:val="en-US"/>
        </w:rPr>
        <w:t>annual audit</w:t>
      </w:r>
      <w:r w:rsidRPr="00727A64">
        <w:rPr>
          <w:rFonts w:ascii="Arial" w:hAnsi="Arial" w:cs="Arial"/>
          <w:color w:val="00B050"/>
          <w:sz w:val="24"/>
          <w:szCs w:val="24"/>
          <w:lang w:val="en-US"/>
        </w:rPr>
        <w:t xml:space="preserve"> </w:t>
      </w:r>
      <w:r w:rsidRPr="00727A64">
        <w:rPr>
          <w:rFonts w:ascii="Arial" w:hAnsi="Arial" w:cs="Arial"/>
          <w:sz w:val="24"/>
          <w:szCs w:val="24"/>
          <w:lang w:val="en-US"/>
        </w:rPr>
        <w:t>takes place to ensure these are being met. Cleaning equipment is stored in accordance with the NHS Cleaning Specifications.</w:t>
      </w:r>
    </w:p>
    <w:p w14:paraId="09C8547A" w14:textId="77777777" w:rsidR="00727A64" w:rsidRPr="00727A64" w:rsidRDefault="00727A64" w:rsidP="00727A64">
      <w:pPr>
        <w:widowControl w:val="0"/>
        <w:spacing w:after="0" w:line="240" w:lineRule="auto"/>
        <w:jc w:val="both"/>
        <w:rPr>
          <w:rFonts w:ascii="Arial" w:hAnsi="Arial" w:cs="Arial"/>
          <w:sz w:val="24"/>
          <w:szCs w:val="24"/>
          <w:lang w:val="en-US"/>
        </w:rPr>
      </w:pPr>
    </w:p>
    <w:p w14:paraId="655D7082" w14:textId="58984C8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The surgery has blinds at the windows and in consulting rooms. All blinds will be cleaned as per our contract cleaning specification. In the doctor’s room the </w:t>
      </w:r>
      <w:r w:rsidR="00526773">
        <w:rPr>
          <w:rFonts w:ascii="Arial" w:hAnsi="Arial" w:cs="Arial"/>
          <w:sz w:val="24"/>
          <w:szCs w:val="24"/>
          <w:lang w:val="en-US"/>
        </w:rPr>
        <w:t>curtains are</w:t>
      </w:r>
      <w:r w:rsidRPr="00727A64">
        <w:rPr>
          <w:rFonts w:ascii="Arial" w:hAnsi="Arial" w:cs="Arial"/>
          <w:sz w:val="24"/>
          <w:szCs w:val="24"/>
          <w:lang w:val="en-US"/>
        </w:rPr>
        <w:t xml:space="preserve"> changed</w:t>
      </w:r>
      <w:r w:rsidRPr="00727A64">
        <w:rPr>
          <w:rFonts w:ascii="Arial" w:hAnsi="Arial" w:cs="Arial"/>
          <w:color w:val="FF0000"/>
          <w:sz w:val="24"/>
          <w:szCs w:val="24"/>
          <w:lang w:val="en-US"/>
        </w:rPr>
        <w:t xml:space="preserve"> </w:t>
      </w:r>
      <w:r w:rsidRPr="00727A64">
        <w:rPr>
          <w:rFonts w:ascii="Arial" w:hAnsi="Arial" w:cs="Arial"/>
          <w:sz w:val="24"/>
          <w:szCs w:val="24"/>
          <w:lang w:val="en-US"/>
        </w:rPr>
        <w:t xml:space="preserve">six </w:t>
      </w:r>
      <w:proofErr w:type="gramStart"/>
      <w:r w:rsidRPr="00727A64">
        <w:rPr>
          <w:rFonts w:ascii="Arial" w:hAnsi="Arial" w:cs="Arial"/>
          <w:sz w:val="24"/>
          <w:szCs w:val="24"/>
          <w:lang w:val="en-US"/>
        </w:rPr>
        <w:t>monthly</w:t>
      </w:r>
      <w:proofErr w:type="gramEnd"/>
      <w:r w:rsidRPr="00727A64">
        <w:rPr>
          <w:rFonts w:ascii="Arial" w:hAnsi="Arial" w:cs="Arial"/>
          <w:sz w:val="24"/>
          <w:szCs w:val="24"/>
          <w:lang w:val="en-US"/>
        </w:rPr>
        <w:t>.</w:t>
      </w:r>
    </w:p>
    <w:p w14:paraId="4CB2212A" w14:textId="77777777" w:rsidR="00727A64" w:rsidRPr="00727A64" w:rsidRDefault="00727A64" w:rsidP="00727A64">
      <w:pPr>
        <w:widowControl w:val="0"/>
        <w:spacing w:after="0" w:line="240" w:lineRule="auto"/>
        <w:jc w:val="both"/>
        <w:rPr>
          <w:rFonts w:ascii="Arial" w:hAnsi="Arial" w:cs="Arial"/>
          <w:sz w:val="24"/>
          <w:szCs w:val="24"/>
          <w:lang w:val="en-US"/>
        </w:rPr>
      </w:pPr>
    </w:p>
    <w:p w14:paraId="68AF1E59"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Spill kits for blood, vomit or urine are provided in the reception area complete with all </w:t>
      </w:r>
      <w:r w:rsidRPr="00727A64">
        <w:rPr>
          <w:rFonts w:ascii="Arial" w:hAnsi="Arial" w:cs="Arial"/>
          <w:sz w:val="24"/>
          <w:szCs w:val="24"/>
          <w:lang w:val="en-US"/>
        </w:rPr>
        <w:lastRenderedPageBreak/>
        <w:t>necessary PPE and instructions.</w:t>
      </w:r>
    </w:p>
    <w:p w14:paraId="55EFC3F3" w14:textId="77777777" w:rsidR="00727A64" w:rsidRPr="00727A64" w:rsidRDefault="00727A64" w:rsidP="00727A64">
      <w:pPr>
        <w:widowControl w:val="0"/>
        <w:spacing w:after="0" w:line="240" w:lineRule="auto"/>
        <w:jc w:val="both"/>
        <w:rPr>
          <w:rFonts w:ascii="Arial" w:hAnsi="Arial" w:cs="Arial"/>
          <w:sz w:val="24"/>
          <w:szCs w:val="24"/>
          <w:lang w:val="en-US"/>
        </w:rPr>
      </w:pPr>
    </w:p>
    <w:p w14:paraId="6A3D23A8" w14:textId="77777777" w:rsidR="00727A64" w:rsidRPr="00727A64" w:rsidRDefault="00727A64" w:rsidP="00727A64">
      <w:pPr>
        <w:shd w:val="clear" w:color="auto" w:fill="FFFFFF"/>
        <w:spacing w:after="0" w:line="259" w:lineRule="atLeast"/>
        <w:jc w:val="both"/>
        <w:rPr>
          <w:rFonts w:ascii="Arial" w:eastAsia="Times New Roman" w:hAnsi="Arial" w:cs="Arial"/>
          <w:sz w:val="24"/>
          <w:szCs w:val="24"/>
          <w:lang w:eastAsia="en-GB"/>
        </w:rPr>
      </w:pPr>
      <w:r w:rsidRPr="00727A64">
        <w:rPr>
          <w:rFonts w:ascii="Arial" w:eastAsia="Times New Roman" w:hAnsi="Arial" w:cs="Arial"/>
          <w:b/>
          <w:bCs/>
          <w:sz w:val="24"/>
          <w:szCs w:val="24"/>
          <w:lang w:eastAsia="en-GB"/>
        </w:rPr>
        <w:t>PPE (Personal Protective Equipment)</w:t>
      </w:r>
    </w:p>
    <w:p w14:paraId="468DD0D4" w14:textId="1697D4B6" w:rsidR="00727A64" w:rsidRPr="00727A64" w:rsidRDefault="00526773" w:rsidP="00727A64">
      <w:pPr>
        <w:shd w:val="clear" w:color="auto" w:fill="FFFFFF"/>
        <w:spacing w:after="0" w:line="302" w:lineRule="atLeast"/>
        <w:jc w:val="both"/>
        <w:rPr>
          <w:rFonts w:ascii="Arial" w:eastAsia="Times New Roman" w:hAnsi="Arial" w:cs="Arial"/>
          <w:sz w:val="24"/>
          <w:szCs w:val="24"/>
          <w:lang w:eastAsia="en-GB"/>
        </w:rPr>
      </w:pPr>
      <w:r>
        <w:rPr>
          <w:rFonts w:ascii="Arial" w:hAnsi="Arial" w:cs="Arial"/>
          <w:sz w:val="24"/>
          <w:szCs w:val="24"/>
          <w:lang w:val="en-US"/>
        </w:rPr>
        <w:t>Holes Lane Medical Limited</w:t>
      </w:r>
      <w:r w:rsidR="00727A64" w:rsidRPr="00727A64">
        <w:rPr>
          <w:rFonts w:ascii="Arial" w:eastAsia="Times New Roman" w:hAnsi="Arial" w:cs="Arial"/>
          <w:sz w:val="24"/>
          <w:szCs w:val="24"/>
          <w:lang w:eastAsia="en-GB"/>
        </w:rPr>
        <w:t xml:space="preserve"> provides PPE for all members of the team in line with their role</w:t>
      </w:r>
    </w:p>
    <w:p w14:paraId="499124F7" w14:textId="77777777" w:rsidR="00727A64" w:rsidRPr="00727A64" w:rsidRDefault="00727A64" w:rsidP="00727A64">
      <w:pPr>
        <w:widowControl w:val="0"/>
        <w:numPr>
          <w:ilvl w:val="0"/>
          <w:numId w:val="3"/>
        </w:numPr>
        <w:shd w:val="clear" w:color="auto" w:fill="FFFFFF"/>
        <w:spacing w:after="0" w:line="302" w:lineRule="atLeast"/>
        <w:contextualSpacing/>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Clinical staff are provided with aprons and several different types and sizes of gloves.</w:t>
      </w:r>
    </w:p>
    <w:p w14:paraId="6043EA4D" w14:textId="59C805E9" w:rsidR="00727A64" w:rsidRDefault="00727A64" w:rsidP="00727A64">
      <w:pPr>
        <w:widowControl w:val="0"/>
        <w:numPr>
          <w:ilvl w:val="0"/>
          <w:numId w:val="3"/>
        </w:numPr>
        <w:shd w:val="clear" w:color="auto" w:fill="FFFFFF"/>
        <w:spacing w:after="0" w:line="302" w:lineRule="atLeast"/>
        <w:contextualSpacing/>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Reception staff are provided with gloves for the handling of sample pots.</w:t>
      </w:r>
    </w:p>
    <w:p w14:paraId="69979389" w14:textId="32DF7C42" w:rsidR="00526773" w:rsidRDefault="00526773" w:rsidP="00727A64">
      <w:pPr>
        <w:widowControl w:val="0"/>
        <w:numPr>
          <w:ilvl w:val="0"/>
          <w:numId w:val="3"/>
        </w:numPr>
        <w:shd w:val="clear" w:color="auto" w:fill="FFFFFF"/>
        <w:spacing w:after="0" w:line="302" w:lineRule="atLeast"/>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IIR </w:t>
      </w:r>
      <w:r w:rsidR="00064CD9">
        <w:rPr>
          <w:rFonts w:ascii="Arial" w:eastAsia="Times New Roman" w:hAnsi="Arial" w:cs="Arial"/>
          <w:sz w:val="24"/>
          <w:szCs w:val="24"/>
          <w:lang w:eastAsia="en-GB"/>
        </w:rPr>
        <w:t>masks for clinical and non-clinical staff are available</w:t>
      </w:r>
    </w:p>
    <w:p w14:paraId="02E82375" w14:textId="2F2553AC" w:rsidR="00064CD9" w:rsidRPr="00727A64" w:rsidRDefault="00064CD9" w:rsidP="00727A64">
      <w:pPr>
        <w:widowControl w:val="0"/>
        <w:numPr>
          <w:ilvl w:val="0"/>
          <w:numId w:val="3"/>
        </w:numPr>
        <w:shd w:val="clear" w:color="auto" w:fill="FFFFFF"/>
        <w:spacing w:after="0" w:line="302" w:lineRule="atLeast"/>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FFP3 masks are available for clinicians undertaking aerosol generating procedures</w:t>
      </w:r>
    </w:p>
    <w:p w14:paraId="28806C42" w14:textId="77777777" w:rsidR="00727A64" w:rsidRPr="00727A64" w:rsidRDefault="00727A64" w:rsidP="00727A64">
      <w:pPr>
        <w:shd w:val="clear" w:color="auto" w:fill="FFFFFF"/>
        <w:spacing w:after="0" w:line="302" w:lineRule="atLeast"/>
        <w:ind w:left="360"/>
        <w:contextualSpacing/>
        <w:jc w:val="both"/>
        <w:rPr>
          <w:rFonts w:ascii="Arial" w:eastAsia="Times New Roman" w:hAnsi="Arial" w:cs="Arial"/>
          <w:sz w:val="24"/>
          <w:szCs w:val="24"/>
          <w:lang w:eastAsia="en-GB"/>
        </w:rPr>
      </w:pPr>
    </w:p>
    <w:p w14:paraId="61C5E31C" w14:textId="77777777" w:rsidR="00727A64" w:rsidRPr="00727A64" w:rsidRDefault="00727A64" w:rsidP="00727A64">
      <w:pPr>
        <w:shd w:val="clear" w:color="auto" w:fill="FFFFFF"/>
        <w:spacing w:after="0" w:line="259" w:lineRule="atLeast"/>
        <w:jc w:val="both"/>
        <w:rPr>
          <w:rFonts w:ascii="Arial" w:eastAsia="Times New Roman" w:hAnsi="Arial" w:cs="Arial"/>
          <w:sz w:val="24"/>
          <w:szCs w:val="24"/>
          <w:lang w:eastAsia="en-GB"/>
        </w:rPr>
      </w:pPr>
      <w:r w:rsidRPr="00727A64">
        <w:rPr>
          <w:rFonts w:ascii="Arial" w:eastAsia="Times New Roman" w:hAnsi="Arial" w:cs="Arial"/>
          <w:b/>
          <w:bCs/>
          <w:sz w:val="24"/>
          <w:szCs w:val="24"/>
          <w:lang w:eastAsia="en-GB"/>
        </w:rPr>
        <w:t>Waste</w:t>
      </w:r>
    </w:p>
    <w:p w14:paraId="7FA69FC8"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Clinical waste is categorized and stored in line with our waste management policy and collected weekly, waste transfer sheets are stored and archived for 5 years.</w:t>
      </w:r>
    </w:p>
    <w:p w14:paraId="364CAA1A"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p>
    <w:p w14:paraId="36267765"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Domestic waste is disposed of via a commercial wheelie bin commissioned from the local council</w:t>
      </w:r>
      <w:r w:rsidRPr="00727A64">
        <w:rPr>
          <w:rFonts w:ascii="Arial" w:eastAsia="Times New Roman" w:hAnsi="Arial" w:cs="Arial"/>
          <w:color w:val="FF0000"/>
          <w:sz w:val="24"/>
          <w:szCs w:val="24"/>
          <w:lang w:eastAsia="en-GB"/>
        </w:rPr>
        <w:t xml:space="preserve">. </w:t>
      </w:r>
      <w:r w:rsidRPr="00727A64">
        <w:rPr>
          <w:rFonts w:ascii="Arial" w:eastAsia="Times New Roman" w:hAnsi="Arial" w:cs="Arial"/>
          <w:sz w:val="24"/>
          <w:szCs w:val="24"/>
          <w:lang w:eastAsia="en-GB"/>
        </w:rPr>
        <w:t>Collections take place weekly.</w:t>
      </w:r>
    </w:p>
    <w:p w14:paraId="7CBF3042"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p>
    <w:p w14:paraId="4DAB5A9F"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 xml:space="preserve">Recycling, including paper, </w:t>
      </w:r>
      <w:proofErr w:type="gramStart"/>
      <w:r w:rsidRPr="00727A64">
        <w:rPr>
          <w:rFonts w:ascii="Arial" w:eastAsia="Times New Roman" w:hAnsi="Arial" w:cs="Arial"/>
          <w:sz w:val="24"/>
          <w:szCs w:val="24"/>
          <w:lang w:eastAsia="en-GB"/>
        </w:rPr>
        <w:t>card</w:t>
      </w:r>
      <w:proofErr w:type="gramEnd"/>
      <w:r w:rsidRPr="00727A64">
        <w:rPr>
          <w:rFonts w:ascii="Arial" w:eastAsia="Times New Roman" w:hAnsi="Arial" w:cs="Arial"/>
          <w:sz w:val="24"/>
          <w:szCs w:val="24"/>
          <w:lang w:eastAsia="en-GB"/>
        </w:rPr>
        <w:t xml:space="preserve"> and plastic in a ‘dry waste’ bin is collected biweekly by our recycling contractors ‘Waste management’. </w:t>
      </w:r>
    </w:p>
    <w:p w14:paraId="41C06F56" w14:textId="77777777" w:rsidR="00727A64" w:rsidRPr="00727A64" w:rsidRDefault="00727A64" w:rsidP="00727A64">
      <w:pPr>
        <w:spacing w:after="0" w:line="240" w:lineRule="auto"/>
        <w:jc w:val="both"/>
        <w:rPr>
          <w:rFonts w:ascii="Times New Roman" w:eastAsia="Times New Roman" w:hAnsi="Times New Roman" w:cs="Times New Roman"/>
          <w:sz w:val="24"/>
          <w:szCs w:val="24"/>
          <w:lang w:eastAsia="en-GB"/>
        </w:rPr>
      </w:pPr>
    </w:p>
    <w:p w14:paraId="0E7C0D76" w14:textId="77777777" w:rsidR="00727A64" w:rsidRPr="00727A64" w:rsidRDefault="00727A64" w:rsidP="00727A64">
      <w:pPr>
        <w:shd w:val="clear" w:color="auto" w:fill="FFFFFF"/>
        <w:spacing w:after="0" w:line="259" w:lineRule="atLeast"/>
        <w:jc w:val="both"/>
        <w:rPr>
          <w:rFonts w:ascii="Arial" w:eastAsia="Times New Roman" w:hAnsi="Arial" w:cs="Arial"/>
          <w:sz w:val="24"/>
          <w:szCs w:val="24"/>
          <w:lang w:eastAsia="en-GB"/>
        </w:rPr>
      </w:pPr>
      <w:r w:rsidRPr="00727A64">
        <w:rPr>
          <w:rFonts w:ascii="Arial" w:eastAsia="Times New Roman" w:hAnsi="Arial" w:cs="Arial"/>
          <w:b/>
          <w:bCs/>
          <w:sz w:val="24"/>
          <w:szCs w:val="24"/>
          <w:lang w:eastAsia="en-GB"/>
        </w:rPr>
        <w:t>Fixtures, Fittings &amp; Furniture</w:t>
      </w:r>
    </w:p>
    <w:p w14:paraId="481D2BD4"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All decorating, renewals and repairs will be made in line with infection control guidelines.</w:t>
      </w:r>
    </w:p>
    <w:p w14:paraId="22273431"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p>
    <w:p w14:paraId="5509FCEA" w14:textId="77777777" w:rsidR="00727A64" w:rsidRPr="00727A64" w:rsidRDefault="00727A64" w:rsidP="00727A64">
      <w:pPr>
        <w:shd w:val="clear" w:color="auto" w:fill="FFFFFF"/>
        <w:spacing w:after="0" w:line="302" w:lineRule="atLeast"/>
        <w:jc w:val="both"/>
        <w:rPr>
          <w:rFonts w:ascii="Arial" w:eastAsia="Times New Roman" w:hAnsi="Arial" w:cs="Arial"/>
          <w:sz w:val="24"/>
          <w:szCs w:val="24"/>
          <w:lang w:eastAsia="en-GB"/>
        </w:rPr>
      </w:pPr>
      <w:r w:rsidRPr="00727A64">
        <w:rPr>
          <w:rFonts w:ascii="Arial" w:eastAsia="Times New Roman" w:hAnsi="Arial" w:cs="Arial"/>
          <w:sz w:val="24"/>
          <w:szCs w:val="24"/>
          <w:lang w:eastAsia="en-GB"/>
        </w:rPr>
        <w:t>The seating and exam couches in the clinical rooms have recently been replaced and are in good repair and of wipeable materials.</w:t>
      </w:r>
    </w:p>
    <w:p w14:paraId="7B3870ED" w14:textId="77777777" w:rsidR="00727A64" w:rsidRPr="00727A64" w:rsidRDefault="00727A64" w:rsidP="00727A64">
      <w:pPr>
        <w:widowControl w:val="0"/>
        <w:spacing w:after="0" w:line="240" w:lineRule="auto"/>
        <w:jc w:val="both"/>
        <w:rPr>
          <w:rFonts w:ascii="Arial" w:hAnsi="Arial" w:cs="Arial"/>
          <w:sz w:val="24"/>
          <w:szCs w:val="24"/>
          <w:lang w:val="en-US"/>
        </w:rPr>
      </w:pPr>
    </w:p>
    <w:p w14:paraId="3F511EB9" w14:textId="77777777" w:rsidR="00727A64" w:rsidRPr="00727A64" w:rsidRDefault="00727A64" w:rsidP="00727A64">
      <w:pPr>
        <w:widowControl w:val="0"/>
        <w:spacing w:after="0" w:line="240" w:lineRule="auto"/>
        <w:jc w:val="both"/>
        <w:rPr>
          <w:rFonts w:ascii="Arial" w:hAnsi="Arial" w:cs="Arial"/>
          <w:b/>
          <w:sz w:val="24"/>
          <w:szCs w:val="24"/>
          <w:lang w:val="en-US"/>
        </w:rPr>
      </w:pPr>
      <w:r w:rsidRPr="00727A64">
        <w:rPr>
          <w:rFonts w:ascii="Arial" w:hAnsi="Arial" w:cs="Arial"/>
          <w:b/>
          <w:sz w:val="24"/>
          <w:szCs w:val="24"/>
          <w:lang w:val="en-US"/>
        </w:rPr>
        <w:t>Responsibility</w:t>
      </w:r>
    </w:p>
    <w:p w14:paraId="261464F8" w14:textId="77777777" w:rsidR="00727A64" w:rsidRPr="00727A64" w:rsidRDefault="00727A64" w:rsidP="00727A64">
      <w:pPr>
        <w:widowControl w:val="0"/>
        <w:spacing w:after="0" w:line="240" w:lineRule="auto"/>
        <w:jc w:val="both"/>
        <w:rPr>
          <w:rFonts w:ascii="Arial" w:hAnsi="Arial" w:cs="Arial"/>
          <w:sz w:val="24"/>
          <w:szCs w:val="24"/>
          <w:lang w:val="en-US"/>
        </w:rPr>
      </w:pPr>
      <w:r w:rsidRPr="00727A64">
        <w:rPr>
          <w:rFonts w:ascii="Arial" w:hAnsi="Arial" w:cs="Arial"/>
          <w:sz w:val="24"/>
          <w:szCs w:val="24"/>
          <w:lang w:val="en-US"/>
        </w:rPr>
        <w:t xml:space="preserve">It is the responsibility of </w:t>
      </w:r>
      <w:proofErr w:type="gramStart"/>
      <w:r w:rsidRPr="00727A64">
        <w:rPr>
          <w:rFonts w:ascii="Arial" w:hAnsi="Arial" w:cs="Arial"/>
          <w:sz w:val="24"/>
          <w:szCs w:val="24"/>
          <w:lang w:val="en-US"/>
        </w:rPr>
        <w:t>each individual</w:t>
      </w:r>
      <w:proofErr w:type="gramEnd"/>
      <w:r w:rsidRPr="00727A64">
        <w:rPr>
          <w:rFonts w:ascii="Arial" w:hAnsi="Arial" w:cs="Arial"/>
          <w:sz w:val="24"/>
          <w:szCs w:val="24"/>
          <w:lang w:val="en-US"/>
        </w:rPr>
        <w:t xml:space="preserve"> to be familiar with this Statement and their roles and responsibilities under this. It is also the responsibility of the Business Manager to ensure staff are familiar with the contents.</w:t>
      </w:r>
    </w:p>
    <w:p w14:paraId="777235B0" w14:textId="77777777" w:rsidR="00727A64" w:rsidRPr="00727A64" w:rsidRDefault="00727A64" w:rsidP="00727A64">
      <w:pPr>
        <w:widowControl w:val="0"/>
        <w:spacing w:after="0" w:line="240" w:lineRule="auto"/>
        <w:jc w:val="both"/>
        <w:rPr>
          <w:rFonts w:ascii="Arial" w:hAnsi="Arial" w:cs="Arial"/>
          <w:sz w:val="24"/>
          <w:szCs w:val="24"/>
          <w:lang w:val="en-US"/>
        </w:rPr>
      </w:pPr>
    </w:p>
    <w:p w14:paraId="73829898" w14:textId="77777777" w:rsidR="00727A64" w:rsidRPr="00727A64" w:rsidRDefault="00727A64" w:rsidP="00727A64">
      <w:pPr>
        <w:widowControl w:val="0"/>
        <w:spacing w:after="0" w:line="240" w:lineRule="auto"/>
        <w:jc w:val="both"/>
        <w:rPr>
          <w:rFonts w:ascii="Arial" w:hAnsi="Arial" w:cs="Arial"/>
          <w:b/>
          <w:sz w:val="24"/>
          <w:szCs w:val="24"/>
          <w:lang w:val="en-US"/>
        </w:rPr>
      </w:pPr>
      <w:r w:rsidRPr="00727A64">
        <w:rPr>
          <w:rFonts w:ascii="Arial" w:hAnsi="Arial" w:cs="Arial"/>
          <w:b/>
          <w:sz w:val="24"/>
          <w:szCs w:val="24"/>
          <w:lang w:val="en-US"/>
        </w:rPr>
        <w:t>Additional Measures – Covid19</w:t>
      </w:r>
    </w:p>
    <w:p w14:paraId="74250291" w14:textId="4B3008EC" w:rsidR="00727A64" w:rsidRPr="00727A64" w:rsidRDefault="00727A64" w:rsidP="00727A64">
      <w:pPr>
        <w:widowControl w:val="0"/>
        <w:spacing w:after="0" w:line="240" w:lineRule="auto"/>
        <w:jc w:val="both"/>
        <w:rPr>
          <w:rFonts w:ascii="Arial" w:hAnsi="Arial" w:cs="Arial"/>
          <w:bCs/>
          <w:sz w:val="24"/>
          <w:szCs w:val="24"/>
          <w:lang w:val="en-US"/>
        </w:rPr>
      </w:pPr>
      <w:r w:rsidRPr="00727A64">
        <w:rPr>
          <w:rFonts w:ascii="Arial" w:hAnsi="Arial" w:cs="Arial"/>
          <w:bCs/>
          <w:sz w:val="24"/>
          <w:szCs w:val="24"/>
          <w:lang w:val="en-US"/>
        </w:rPr>
        <w:t xml:space="preserve">NICE is now the single point of advice on caring for people with coronavirus and the management of COVID-19 in different healthcare settings. </w:t>
      </w:r>
      <w:r w:rsidR="00064CD9">
        <w:rPr>
          <w:rFonts w:ascii="Arial" w:hAnsi="Arial" w:cs="Arial"/>
          <w:bCs/>
          <w:sz w:val="24"/>
          <w:szCs w:val="24"/>
          <w:lang w:val="en-US"/>
        </w:rPr>
        <w:t xml:space="preserve">At </w:t>
      </w:r>
      <w:r w:rsidR="00064CD9">
        <w:rPr>
          <w:rFonts w:ascii="Arial" w:hAnsi="Arial" w:cs="Arial"/>
          <w:sz w:val="24"/>
          <w:szCs w:val="24"/>
          <w:lang w:val="en-US"/>
        </w:rPr>
        <w:t>Holes Lane Medical Limited</w:t>
      </w:r>
      <w:r w:rsidRPr="00727A64">
        <w:rPr>
          <w:rFonts w:ascii="Arial" w:hAnsi="Arial" w:cs="Arial"/>
          <w:bCs/>
          <w:sz w:val="24"/>
          <w:szCs w:val="24"/>
          <w:lang w:val="en-US"/>
        </w:rPr>
        <w:t xml:space="preserve"> we are constantly adapting and ensuring we are fully complaint with any updated guidance in relation to COVID-19 within primary care. For further guidance please see the link below. </w:t>
      </w:r>
    </w:p>
    <w:p w14:paraId="4AE05E8D" w14:textId="77777777" w:rsidR="00727A64" w:rsidRPr="00727A64" w:rsidRDefault="004D5DE8" w:rsidP="00727A64">
      <w:pPr>
        <w:widowControl w:val="0"/>
        <w:spacing w:after="0" w:line="240" w:lineRule="auto"/>
        <w:jc w:val="both"/>
        <w:rPr>
          <w:rFonts w:ascii="Arial" w:hAnsi="Arial" w:cs="Arial"/>
          <w:b/>
          <w:color w:val="FF0000"/>
          <w:sz w:val="24"/>
          <w:szCs w:val="24"/>
          <w:lang w:val="en-US"/>
        </w:rPr>
      </w:pPr>
      <w:hyperlink r:id="rId11" w:history="1">
        <w:r w:rsidR="00727A64" w:rsidRPr="00727A64">
          <w:rPr>
            <w:color w:val="0000FF" w:themeColor="hyperlink"/>
            <w:u w:val="single"/>
            <w:lang w:val="en-US"/>
          </w:rPr>
          <w:t>Coronavirus » Primary care (england.nhs.uk)</w:t>
        </w:r>
      </w:hyperlink>
    </w:p>
    <w:p w14:paraId="1C981407" w14:textId="77777777" w:rsidR="00727A64" w:rsidRPr="00727A64" w:rsidRDefault="004D5DE8" w:rsidP="00727A64">
      <w:pPr>
        <w:shd w:val="clear" w:color="auto" w:fill="FFFFFF"/>
        <w:spacing w:after="0" w:line="302" w:lineRule="atLeast"/>
        <w:jc w:val="both"/>
        <w:rPr>
          <w:rFonts w:ascii="Arial" w:eastAsia="Times New Roman" w:hAnsi="Arial" w:cs="Arial"/>
          <w:sz w:val="24"/>
          <w:szCs w:val="24"/>
          <w:lang w:eastAsia="en-GB"/>
        </w:rPr>
      </w:pPr>
      <w:hyperlink r:id="rId12" w:history="1">
        <w:r w:rsidR="00727A64" w:rsidRPr="00727A64">
          <w:rPr>
            <w:color w:val="0000FF" w:themeColor="hyperlink"/>
            <w:u w:val="single"/>
            <w:lang w:val="en-US"/>
          </w:rPr>
          <w:t>COVID-19: information and advice for health and care professionals - GOV.UK (www.gov.uk)</w:t>
        </w:r>
      </w:hyperlink>
    </w:p>
    <w:p w14:paraId="705524F0" w14:textId="77777777" w:rsidR="00DE022B" w:rsidRPr="00DE022B" w:rsidRDefault="00DE022B" w:rsidP="00DE022B"/>
    <w:sectPr w:rsidR="00DE022B" w:rsidRPr="00DE022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B26A" w14:textId="77777777" w:rsidR="00817C1A" w:rsidRDefault="00817C1A" w:rsidP="00F64C27">
      <w:pPr>
        <w:spacing w:after="0" w:line="240" w:lineRule="auto"/>
      </w:pPr>
      <w:r>
        <w:separator/>
      </w:r>
    </w:p>
  </w:endnote>
  <w:endnote w:type="continuationSeparator" w:id="0">
    <w:p w14:paraId="5A61AE21" w14:textId="77777777" w:rsidR="00817C1A" w:rsidRDefault="00817C1A" w:rsidP="00F6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AF60" w14:textId="24182860" w:rsidR="00F64C27" w:rsidRDefault="00F64C27" w:rsidP="00F64C27">
    <w:pPr>
      <w:pStyle w:val="Footer"/>
    </w:pPr>
    <w:r>
      <w:t>Version: 1.</w:t>
    </w:r>
    <w:r w:rsidR="004D5DE8">
      <w:t>1</w:t>
    </w:r>
  </w:p>
  <w:p w14:paraId="1F16C574" w14:textId="14A459DF" w:rsidR="00F64C27" w:rsidRDefault="00F64C27" w:rsidP="00F64C27">
    <w:pPr>
      <w:pStyle w:val="Footer"/>
    </w:pPr>
    <w:r>
      <w:t xml:space="preserve">Person responsible for the review of this policy: </w:t>
    </w:r>
    <w:r w:rsidR="00064CD9">
      <w:t>Practice Manager</w:t>
    </w:r>
  </w:p>
  <w:p w14:paraId="47A1A2DF" w14:textId="6F57F1F1" w:rsidR="00F64C27" w:rsidRDefault="00F64C27" w:rsidP="00F64C27">
    <w:pPr>
      <w:pStyle w:val="Footer"/>
    </w:pPr>
    <w:r>
      <w:t xml:space="preserve">Reviewed on:   </w:t>
    </w:r>
    <w:proofErr w:type="gramStart"/>
    <w:r w:rsidR="004D5DE8">
      <w:t>04.09.2023</w:t>
    </w:r>
    <w:proofErr w:type="gramEnd"/>
    <w:r>
      <w:t xml:space="preserve">    </w:t>
    </w:r>
  </w:p>
  <w:p w14:paraId="1EF2138A" w14:textId="6B9C5EA3" w:rsidR="00F64C27" w:rsidRDefault="00F64C27" w:rsidP="00F64C27">
    <w:pPr>
      <w:pStyle w:val="Footer"/>
    </w:pPr>
    <w:r>
      <w:t xml:space="preserve">Next Review Due: </w:t>
    </w:r>
    <w:r w:rsidR="00064CD9">
      <w:t>Sept 202</w:t>
    </w:r>
    <w:r w:rsidR="004D5DE8">
      <w:t>4</w:t>
    </w:r>
  </w:p>
  <w:p w14:paraId="72BDDEAE" w14:textId="77777777" w:rsidR="00F64C27" w:rsidRDefault="00F6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C51E" w14:textId="77777777" w:rsidR="00817C1A" w:rsidRDefault="00817C1A" w:rsidP="00F64C27">
      <w:pPr>
        <w:spacing w:after="0" w:line="240" w:lineRule="auto"/>
      </w:pPr>
      <w:r>
        <w:separator/>
      </w:r>
    </w:p>
  </w:footnote>
  <w:footnote w:type="continuationSeparator" w:id="0">
    <w:p w14:paraId="0986CA5F" w14:textId="77777777" w:rsidR="00817C1A" w:rsidRDefault="00817C1A" w:rsidP="00F6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A0C"/>
    <w:multiLevelType w:val="hybridMultilevel"/>
    <w:tmpl w:val="D12C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D5A3B"/>
    <w:multiLevelType w:val="hybridMultilevel"/>
    <w:tmpl w:val="A35E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06C76"/>
    <w:multiLevelType w:val="hybridMultilevel"/>
    <w:tmpl w:val="521C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554556">
    <w:abstractNumId w:val="1"/>
  </w:num>
  <w:num w:numId="2" w16cid:durableId="1414007356">
    <w:abstractNumId w:val="2"/>
  </w:num>
  <w:num w:numId="3" w16cid:durableId="93271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27"/>
    <w:rsid w:val="00047253"/>
    <w:rsid w:val="00064CD9"/>
    <w:rsid w:val="00497872"/>
    <w:rsid w:val="004D5DE8"/>
    <w:rsid w:val="004D74A5"/>
    <w:rsid w:val="00526773"/>
    <w:rsid w:val="00584405"/>
    <w:rsid w:val="0070053F"/>
    <w:rsid w:val="00727A64"/>
    <w:rsid w:val="00817C1A"/>
    <w:rsid w:val="00926591"/>
    <w:rsid w:val="009838AA"/>
    <w:rsid w:val="00A155A5"/>
    <w:rsid w:val="00B65FBE"/>
    <w:rsid w:val="00DE022B"/>
    <w:rsid w:val="00EE1B4B"/>
    <w:rsid w:val="00EF7000"/>
    <w:rsid w:val="00F6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20CD"/>
  <w15:chartTrackingRefBased/>
  <w15:docId w15:val="{F7D33544-5FFD-41BA-853B-34E7F0A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C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2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6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27"/>
  </w:style>
  <w:style w:type="paragraph" w:styleId="Footer">
    <w:name w:val="footer"/>
    <w:basedOn w:val="Normal"/>
    <w:link w:val="FooterChar"/>
    <w:uiPriority w:val="99"/>
    <w:unhideWhenUsed/>
    <w:rsid w:val="00F6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vid-19-information-and-advice-for-health-and-care-profession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primary-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a860088-b9d6-4810-bfca-fb37ce6318cc" xsi:nil="true"/>
    <lcf76f155ced4ddcb4097134ff3c332f xmlns="c67857b4-953e-4722-b30e-0b3388b933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B9EE6F59A18458F26D8DA2810C550" ma:contentTypeVersion="14" ma:contentTypeDescription="Create a new document." ma:contentTypeScope="" ma:versionID="a2559c59c81f489845b5f5a3d080063a">
  <xsd:schema xmlns:xsd="http://www.w3.org/2001/XMLSchema" xmlns:xs="http://www.w3.org/2001/XMLSchema" xmlns:p="http://schemas.microsoft.com/office/2006/metadata/properties" xmlns:ns1="http://schemas.microsoft.com/sharepoint/v3" xmlns:ns2="c67857b4-953e-4722-b30e-0b3388b933a3" xmlns:ns3="da860088-b9d6-4810-bfca-fb37ce6318cc" targetNamespace="http://schemas.microsoft.com/office/2006/metadata/properties" ma:root="true" ma:fieldsID="dacdcd6ef57436e7d8a3bd583f7de333" ns1:_="" ns2:_="" ns3:_="">
    <xsd:import namespace="http://schemas.microsoft.com/sharepoint/v3"/>
    <xsd:import namespace="c67857b4-953e-4722-b30e-0b3388b933a3"/>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857b4-953e-4722-b30e-0b3388b93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fca275-c2dd-4a8f-a524-4b16ec9497e9}"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52021-1DDA-420A-BE23-0279386E9688}">
  <ds:schemaRefs>
    <ds:schemaRef ds:uri="http://schemas.microsoft.com/sharepoint/v3/contenttype/forms"/>
  </ds:schemaRefs>
</ds:datastoreItem>
</file>

<file path=customXml/itemProps2.xml><?xml version="1.0" encoding="utf-8"?>
<ds:datastoreItem xmlns:ds="http://schemas.openxmlformats.org/officeDocument/2006/customXml" ds:itemID="{AE955AC2-8B10-4259-9B3F-EFD011A6ABCA}">
  <ds:schemaRefs>
    <ds:schemaRef ds:uri="http://schemas.microsoft.com/office/2006/metadata/properties"/>
    <ds:schemaRef ds:uri="http://schemas.microsoft.com/office/infopath/2007/PartnerControls"/>
    <ds:schemaRef ds:uri="http://schemas.microsoft.com/sharepoint/v3"/>
    <ds:schemaRef ds:uri="da860088-b9d6-4810-bfca-fb37ce6318cc"/>
    <ds:schemaRef ds:uri="c67857b4-953e-4722-b30e-0b3388b933a3"/>
  </ds:schemaRefs>
</ds:datastoreItem>
</file>

<file path=customXml/itemProps3.xml><?xml version="1.0" encoding="utf-8"?>
<ds:datastoreItem xmlns:ds="http://schemas.openxmlformats.org/officeDocument/2006/customXml" ds:itemID="{EDA52738-C9E9-476C-8C3E-AF95976D7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857b4-953e-4722-b30e-0b3388b933a3"/>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 Lindsey (HOLES LANE MEDICAL CENTRE)</dc:creator>
  <cp:keywords/>
  <dc:description/>
  <cp:lastModifiedBy>BATE, Lindsey (HOLES LANE MEDICAL CENTRE)</cp:lastModifiedBy>
  <cp:revision>4</cp:revision>
  <dcterms:created xsi:type="dcterms:W3CDTF">2022-10-21T09:05:00Z</dcterms:created>
  <dcterms:modified xsi:type="dcterms:W3CDTF">2023-08-31T15:27:00Z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0x010100795B9EE6F59A18458F26D8DA2810C550</vt:lpwstr>
  </property>
  <property fmtid="{D5CDD505-2E9C-101B-9397-08002B2CF9AE}" pid="3" name="MediaServiceImageTags">
    <vt:lpwstr/>
  </property>
</Properties>
</file>